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90" w:rsidRDefault="009E647F" w:rsidP="009E647F">
      <w:pPr>
        <w:jc w:val="center"/>
        <w:rPr>
          <w:sz w:val="40"/>
        </w:rPr>
      </w:pPr>
      <w:r w:rsidRPr="009E647F">
        <w:rPr>
          <w:sz w:val="40"/>
        </w:rPr>
        <w:t>Golden Feather Reopening Committee Meeting Agenda</w:t>
      </w:r>
    </w:p>
    <w:p w:rsidR="009E647F" w:rsidRDefault="003473AB" w:rsidP="009E647F">
      <w:pPr>
        <w:jc w:val="center"/>
        <w:rPr>
          <w:sz w:val="40"/>
        </w:rPr>
      </w:pPr>
      <w:r>
        <w:rPr>
          <w:sz w:val="40"/>
        </w:rPr>
        <w:t>1/20</w:t>
      </w:r>
      <w:r w:rsidR="009E647F">
        <w:rPr>
          <w:sz w:val="40"/>
        </w:rPr>
        <w:t>/21</w:t>
      </w:r>
      <w:r w:rsidR="00D019ED">
        <w:rPr>
          <w:sz w:val="40"/>
        </w:rPr>
        <w:t xml:space="preserve"> at 3:00 PM</w:t>
      </w:r>
    </w:p>
    <w:p w:rsidR="009E647F" w:rsidRDefault="009E647F" w:rsidP="009E647F">
      <w:pPr>
        <w:jc w:val="center"/>
        <w:rPr>
          <w:sz w:val="40"/>
        </w:rPr>
      </w:pPr>
      <w:r>
        <w:rPr>
          <w:sz w:val="40"/>
        </w:rPr>
        <w:t>Room 4 or Zoom</w:t>
      </w:r>
    </w:p>
    <w:p w:rsidR="003473AB" w:rsidRDefault="003473AB" w:rsidP="009E647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Attendance:</w:t>
      </w:r>
    </w:p>
    <w:p w:rsidR="003473AB" w:rsidRDefault="009E647F" w:rsidP="003473AB">
      <w:pPr>
        <w:pStyle w:val="ListParagraph"/>
        <w:rPr>
          <w:sz w:val="40"/>
        </w:rPr>
      </w:pPr>
      <w:r>
        <w:rPr>
          <w:sz w:val="40"/>
        </w:rPr>
        <w:t xml:space="preserve"> </w:t>
      </w:r>
    </w:p>
    <w:p w:rsidR="009E647F" w:rsidRDefault="009E647F" w:rsidP="009E647F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COVID-19 / Reopening Update</w:t>
      </w:r>
    </w:p>
    <w:p w:rsidR="009E647F" w:rsidRDefault="009E647F" w:rsidP="009E647F">
      <w:pPr>
        <w:pStyle w:val="ListParagraph"/>
        <w:numPr>
          <w:ilvl w:val="1"/>
          <w:numId w:val="1"/>
        </w:numPr>
        <w:rPr>
          <w:sz w:val="40"/>
        </w:rPr>
      </w:pPr>
      <w:r>
        <w:rPr>
          <w:sz w:val="40"/>
        </w:rPr>
        <w:t xml:space="preserve">New </w:t>
      </w:r>
      <w:r w:rsidR="008E6E7B">
        <w:rPr>
          <w:sz w:val="40"/>
        </w:rPr>
        <w:t xml:space="preserve">potential </w:t>
      </w:r>
      <w:r>
        <w:rPr>
          <w:sz w:val="40"/>
        </w:rPr>
        <w:t>COVID-19 protocols for schools</w:t>
      </w:r>
    </w:p>
    <w:p w:rsidR="00206872" w:rsidRDefault="008E6E7B" w:rsidP="008E6E7B">
      <w:pPr>
        <w:pStyle w:val="ListParagraph"/>
        <w:numPr>
          <w:ilvl w:val="2"/>
          <w:numId w:val="1"/>
        </w:numPr>
        <w:rPr>
          <w:sz w:val="40"/>
        </w:rPr>
      </w:pPr>
      <w:r>
        <w:rPr>
          <w:sz w:val="40"/>
        </w:rPr>
        <w:t>Face coverings for 2 years old and up</w:t>
      </w:r>
    </w:p>
    <w:p w:rsidR="003473AB" w:rsidRDefault="00B6481A" w:rsidP="003473AB">
      <w:pPr>
        <w:pStyle w:val="ListParagraph"/>
        <w:numPr>
          <w:ilvl w:val="1"/>
          <w:numId w:val="1"/>
        </w:numPr>
        <w:rPr>
          <w:sz w:val="40"/>
        </w:rPr>
      </w:pPr>
      <w:r>
        <w:rPr>
          <w:sz w:val="40"/>
        </w:rPr>
        <w:t>Reopening Plan – CSP / CPP / School Guidance Checklist</w:t>
      </w:r>
      <w:bookmarkStart w:id="0" w:name="_GoBack"/>
      <w:bookmarkEnd w:id="0"/>
    </w:p>
    <w:p w:rsidR="003473AB" w:rsidRPr="00206872" w:rsidRDefault="003473AB" w:rsidP="003473AB">
      <w:pPr>
        <w:pStyle w:val="ListParagraph"/>
        <w:numPr>
          <w:ilvl w:val="1"/>
          <w:numId w:val="1"/>
        </w:numPr>
        <w:rPr>
          <w:sz w:val="40"/>
        </w:rPr>
      </w:pPr>
      <w:r>
        <w:rPr>
          <w:sz w:val="40"/>
        </w:rPr>
        <w:t>Online “hotline” for families / staff</w:t>
      </w:r>
    </w:p>
    <w:p w:rsidR="003473AB" w:rsidRDefault="003473AB" w:rsidP="009E647F">
      <w:pPr>
        <w:pStyle w:val="ListParagraph"/>
        <w:rPr>
          <w:sz w:val="40"/>
        </w:rPr>
      </w:pPr>
    </w:p>
    <w:p w:rsidR="009E647F" w:rsidRDefault="003473AB" w:rsidP="009E647F">
      <w:pPr>
        <w:pStyle w:val="ListParagraph"/>
        <w:rPr>
          <w:sz w:val="40"/>
        </w:rPr>
      </w:pPr>
      <w:r>
        <w:rPr>
          <w:sz w:val="40"/>
        </w:rPr>
        <w:t>Input/Feedback/Comments:</w:t>
      </w:r>
      <w:r w:rsidR="009E647F">
        <w:rPr>
          <w:sz w:val="40"/>
        </w:rPr>
        <w:t xml:space="preserve"> </w:t>
      </w:r>
    </w:p>
    <w:p w:rsidR="003473AB" w:rsidRDefault="003473AB" w:rsidP="009E647F">
      <w:pPr>
        <w:pStyle w:val="ListParagraph"/>
        <w:rPr>
          <w:sz w:val="40"/>
        </w:rPr>
      </w:pPr>
    </w:p>
    <w:p w:rsidR="009E647F" w:rsidRDefault="009E647F" w:rsidP="009E647F">
      <w:pPr>
        <w:pStyle w:val="ListParagraph"/>
        <w:numPr>
          <w:ilvl w:val="0"/>
          <w:numId w:val="1"/>
        </w:numPr>
        <w:jc w:val="both"/>
        <w:rPr>
          <w:sz w:val="40"/>
        </w:rPr>
      </w:pPr>
      <w:r>
        <w:rPr>
          <w:sz w:val="40"/>
        </w:rPr>
        <w:t xml:space="preserve"> Comprehensive Safety Plan for 2021</w:t>
      </w:r>
    </w:p>
    <w:p w:rsidR="009E647F" w:rsidRDefault="009E647F" w:rsidP="009E647F">
      <w:pPr>
        <w:pStyle w:val="ListParagraph"/>
        <w:rPr>
          <w:sz w:val="40"/>
        </w:rPr>
      </w:pPr>
    </w:p>
    <w:p w:rsidR="003473AB" w:rsidRDefault="003473AB" w:rsidP="009E647F">
      <w:pPr>
        <w:pStyle w:val="ListParagraph"/>
        <w:rPr>
          <w:sz w:val="40"/>
        </w:rPr>
      </w:pPr>
      <w:r>
        <w:rPr>
          <w:sz w:val="40"/>
        </w:rPr>
        <w:t>Input/Feedback/Comments:</w:t>
      </w:r>
    </w:p>
    <w:p w:rsidR="003473AB" w:rsidRPr="009E647F" w:rsidRDefault="003473AB" w:rsidP="009E647F">
      <w:pPr>
        <w:pStyle w:val="ListParagraph"/>
        <w:rPr>
          <w:sz w:val="40"/>
        </w:rPr>
      </w:pPr>
    </w:p>
    <w:p w:rsidR="009E647F" w:rsidRDefault="009E647F" w:rsidP="009E647F">
      <w:pPr>
        <w:pStyle w:val="ListParagraph"/>
        <w:numPr>
          <w:ilvl w:val="0"/>
          <w:numId w:val="1"/>
        </w:numPr>
        <w:jc w:val="both"/>
        <w:rPr>
          <w:sz w:val="40"/>
        </w:rPr>
      </w:pPr>
      <w:r>
        <w:rPr>
          <w:sz w:val="40"/>
        </w:rPr>
        <w:t xml:space="preserve"> SPSA Budget (Title I + CSI) 20/21 School Year</w:t>
      </w:r>
    </w:p>
    <w:p w:rsidR="003473AB" w:rsidRDefault="003473AB" w:rsidP="003473AB">
      <w:pPr>
        <w:pStyle w:val="ListParagraph"/>
        <w:jc w:val="both"/>
        <w:rPr>
          <w:sz w:val="40"/>
        </w:rPr>
      </w:pPr>
      <w:r>
        <w:rPr>
          <w:sz w:val="40"/>
        </w:rPr>
        <w:t>(Transportation Vouchers)</w:t>
      </w:r>
    </w:p>
    <w:p w:rsidR="008E6E7B" w:rsidRDefault="008E6E7B" w:rsidP="008E6E7B">
      <w:pPr>
        <w:pStyle w:val="ListParagraph"/>
        <w:rPr>
          <w:sz w:val="40"/>
        </w:rPr>
      </w:pPr>
    </w:p>
    <w:p w:rsidR="003473AB" w:rsidRPr="008E6E7B" w:rsidRDefault="003473AB" w:rsidP="008E6E7B">
      <w:pPr>
        <w:pStyle w:val="ListParagraph"/>
        <w:rPr>
          <w:sz w:val="40"/>
        </w:rPr>
      </w:pPr>
      <w:r>
        <w:rPr>
          <w:sz w:val="40"/>
        </w:rPr>
        <w:t>Input/Feedback/Comments:</w:t>
      </w:r>
    </w:p>
    <w:p w:rsidR="003473AB" w:rsidRDefault="003473AB" w:rsidP="003473AB">
      <w:pPr>
        <w:jc w:val="both"/>
        <w:rPr>
          <w:sz w:val="40"/>
        </w:rPr>
      </w:pPr>
    </w:p>
    <w:p w:rsidR="003473AB" w:rsidRDefault="003473AB" w:rsidP="003473AB">
      <w:pPr>
        <w:jc w:val="both"/>
        <w:rPr>
          <w:sz w:val="40"/>
        </w:rPr>
      </w:pPr>
    </w:p>
    <w:p w:rsidR="008E6E7B" w:rsidRPr="003473AB" w:rsidRDefault="008E6E7B" w:rsidP="003473AB">
      <w:pPr>
        <w:jc w:val="center"/>
        <w:rPr>
          <w:sz w:val="40"/>
        </w:rPr>
      </w:pPr>
      <w:r>
        <w:rPr>
          <w:b/>
          <w:i/>
          <w:szCs w:val="24"/>
        </w:rPr>
        <w:t>Golden Feather Union Elementary School District</w:t>
      </w:r>
    </w:p>
    <w:p w:rsidR="008E6E7B" w:rsidRPr="00C94E00" w:rsidRDefault="008E6E7B" w:rsidP="008E6E7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Title 1, Part A</w:t>
      </w:r>
    </w:p>
    <w:p w:rsidR="008E6E7B" w:rsidRPr="003473AB" w:rsidRDefault="008E6E7B" w:rsidP="003473A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Preliminary 2020-21</w:t>
      </w:r>
      <w:r w:rsidRPr="00C94E00">
        <w:rPr>
          <w:b/>
          <w:i/>
          <w:szCs w:val="24"/>
        </w:rPr>
        <w:t xml:space="preserve"> Budget</w:t>
      </w:r>
    </w:p>
    <w:tbl>
      <w:tblPr>
        <w:tblW w:w="9829" w:type="dxa"/>
        <w:tblInd w:w="55" w:type="dxa"/>
        <w:tblLook w:val="04A0" w:firstRow="1" w:lastRow="0" w:firstColumn="1" w:lastColumn="0" w:noHBand="0" w:noVBand="1"/>
      </w:tblPr>
      <w:tblGrid>
        <w:gridCol w:w="1523"/>
        <w:gridCol w:w="3647"/>
        <w:gridCol w:w="1512"/>
        <w:gridCol w:w="3147"/>
      </w:tblGrid>
      <w:tr w:rsidR="008E6E7B" w:rsidRPr="00FE08A2" w:rsidTr="008932A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E7B" w:rsidRPr="00FE08A2" w:rsidRDefault="008E6E7B" w:rsidP="008932A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 xml:space="preserve">Object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Descriptio</w:t>
            </w:r>
            <w:r>
              <w:rPr>
                <w:rFonts w:cs="Calibri"/>
                <w:b/>
                <w:bCs/>
                <w:color w:val="000000"/>
                <w:szCs w:val="24"/>
              </w:rPr>
              <w:t>n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 xml:space="preserve"> Budget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Notes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8292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Beginning Balance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$82,539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Original School Allocation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5283E" w:rsidRDefault="008E6E7B" w:rsidP="008932AF">
            <w:pPr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Total Revenues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E6E7B" w:rsidRPr="00F5283E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$82,539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1100</w:t>
            </w:r>
            <w:r>
              <w:rPr>
                <w:rFonts w:cs="Calibri"/>
                <w:color w:val="000000"/>
                <w:szCs w:val="24"/>
              </w:rPr>
              <w:t>/3000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Teacher Salaries</w:t>
            </w:r>
            <w:r>
              <w:rPr>
                <w:rFonts w:cs="Calibri"/>
                <w:color w:val="000000"/>
                <w:szCs w:val="24"/>
              </w:rPr>
              <w:t>/benefits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5283E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$38,301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E52939" w:rsidRDefault="008E6E7B" w:rsidP="008E6E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cs="Calibri"/>
                <w:color w:val="000000"/>
                <w:szCs w:val="24"/>
              </w:rPr>
            </w:pPr>
            <w:r w:rsidRPr="00E52939">
              <w:rPr>
                <w:rFonts w:cs="Calibri"/>
                <w:color w:val="000000"/>
                <w:szCs w:val="24"/>
              </w:rPr>
              <w:t xml:space="preserve">50%– Intervention </w:t>
            </w:r>
            <w:r>
              <w:rPr>
                <w:rFonts w:cs="Calibri"/>
                <w:color w:val="000000"/>
                <w:szCs w:val="24"/>
              </w:rPr>
              <w:t>Teacher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2000/3000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Classified Salaries/benefits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$30,863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E52939" w:rsidRDefault="008E6E7B" w:rsidP="008E6E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cs="Calibri"/>
                <w:color w:val="000000"/>
                <w:szCs w:val="24"/>
              </w:rPr>
            </w:pPr>
            <w:r w:rsidRPr="00E52939">
              <w:rPr>
                <w:rFonts w:cs="Calibri"/>
                <w:color w:val="000000"/>
                <w:szCs w:val="24"/>
              </w:rPr>
              <w:t>Instructional Aide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5283E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Total Salaries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5283E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Textbooks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Books other than Textbooks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Materials &amp; Supplies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Transportation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$2,500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Bus Passes/Gas Cards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Non-Capitalized Equipment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Total 4000's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Travel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Contract/Services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Admin/Indirect Costs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$10,808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center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Total 5000's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Default="008E6E7B" w:rsidP="008932AF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Default="008E6E7B" w:rsidP="008932AF">
            <w:pPr>
              <w:rPr>
                <w:rFonts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8E6E7B" w:rsidRDefault="008E6E7B" w:rsidP="008932AF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7B" w:rsidRDefault="008E6E7B" w:rsidP="008932AF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 xml:space="preserve">Total </w:t>
            </w:r>
            <w:r>
              <w:rPr>
                <w:rFonts w:cs="Calibri"/>
                <w:b/>
                <w:bCs/>
                <w:color w:val="000000"/>
                <w:szCs w:val="24"/>
              </w:rPr>
              <w:t xml:space="preserve">budgeted </w:t>
            </w:r>
            <w:r w:rsidRPr="00FE08A2">
              <w:rPr>
                <w:rFonts w:cs="Calibri"/>
                <w:b/>
                <w:bCs/>
                <w:color w:val="000000"/>
                <w:szCs w:val="24"/>
              </w:rPr>
              <w:t xml:space="preserve">expenditures 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$82,472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5896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Projected Carryover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$67     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BD0192" w:rsidRDefault="008E6E7B" w:rsidP="008932AF">
            <w:pPr>
              <w:jc w:val="right"/>
              <w:rPr>
                <w:rFonts w:cs="Calibri"/>
                <w:b/>
                <w:color w:val="000000"/>
                <w:szCs w:val="24"/>
              </w:rPr>
            </w:pPr>
            <w:r w:rsidRPr="00BD0192">
              <w:rPr>
                <w:rFonts w:cs="Calibri"/>
                <w:b/>
                <w:color w:val="FF0000"/>
                <w:szCs w:val="24"/>
              </w:rPr>
              <w:t>Unbudgeted</w:t>
            </w:r>
          </w:p>
        </w:tc>
      </w:tr>
    </w:tbl>
    <w:p w:rsidR="008E6E7B" w:rsidRDefault="008E6E7B" w:rsidP="008E6E7B">
      <w:pPr>
        <w:tabs>
          <w:tab w:val="left" w:pos="480"/>
          <w:tab w:val="center" w:pos="4680"/>
        </w:tabs>
        <w:jc w:val="center"/>
        <w:rPr>
          <w:b/>
          <w:i/>
          <w:szCs w:val="24"/>
        </w:rPr>
      </w:pPr>
    </w:p>
    <w:p w:rsidR="003473AB" w:rsidRDefault="003473AB" w:rsidP="008E6E7B">
      <w:pPr>
        <w:tabs>
          <w:tab w:val="left" w:pos="480"/>
          <w:tab w:val="center" w:pos="4680"/>
        </w:tabs>
        <w:jc w:val="center"/>
        <w:rPr>
          <w:b/>
          <w:i/>
          <w:szCs w:val="24"/>
        </w:rPr>
      </w:pPr>
    </w:p>
    <w:p w:rsidR="008E6E7B" w:rsidRPr="00C94E00" w:rsidRDefault="008E6E7B" w:rsidP="008E6E7B">
      <w:pPr>
        <w:tabs>
          <w:tab w:val="left" w:pos="480"/>
          <w:tab w:val="center" w:pos="4680"/>
        </w:tabs>
        <w:jc w:val="center"/>
        <w:rPr>
          <w:b/>
          <w:i/>
          <w:szCs w:val="24"/>
        </w:rPr>
      </w:pPr>
      <w:r>
        <w:rPr>
          <w:b/>
          <w:i/>
          <w:szCs w:val="24"/>
        </w:rPr>
        <w:t>Golden Feather Union Elementary School District</w:t>
      </w:r>
    </w:p>
    <w:p w:rsidR="008E6E7B" w:rsidRPr="00C94E00" w:rsidRDefault="008E6E7B" w:rsidP="008E6E7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Comprehensive School Improvement [CSI]</w:t>
      </w:r>
    </w:p>
    <w:p w:rsidR="008E6E7B" w:rsidRPr="008E6E7B" w:rsidRDefault="008E6E7B" w:rsidP="008E6E7B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Preliminary 2020-21</w:t>
      </w:r>
      <w:r w:rsidRPr="00C94E00">
        <w:rPr>
          <w:b/>
          <w:i/>
          <w:szCs w:val="24"/>
        </w:rPr>
        <w:t xml:space="preserve"> Budget</w:t>
      </w:r>
    </w:p>
    <w:tbl>
      <w:tblPr>
        <w:tblW w:w="9829" w:type="dxa"/>
        <w:tblInd w:w="55" w:type="dxa"/>
        <w:tblLook w:val="04A0" w:firstRow="1" w:lastRow="0" w:firstColumn="1" w:lastColumn="0" w:noHBand="0" w:noVBand="1"/>
      </w:tblPr>
      <w:tblGrid>
        <w:gridCol w:w="1523"/>
        <w:gridCol w:w="3647"/>
        <w:gridCol w:w="1512"/>
        <w:gridCol w:w="3147"/>
      </w:tblGrid>
      <w:tr w:rsidR="008E6E7B" w:rsidRPr="00FE08A2" w:rsidTr="008932AF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E7B" w:rsidRPr="00FE08A2" w:rsidRDefault="008E6E7B" w:rsidP="008932A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 xml:space="preserve">Object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Descriptio</w:t>
            </w:r>
            <w:r>
              <w:rPr>
                <w:rFonts w:cs="Calibri"/>
                <w:b/>
                <w:bCs/>
                <w:color w:val="000000"/>
                <w:szCs w:val="24"/>
              </w:rPr>
              <w:t>n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center"/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 xml:space="preserve"> Budget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Notes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8292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Beginning Balance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$170,123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Original School Allocation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5283E" w:rsidRDefault="008E6E7B" w:rsidP="008932AF">
            <w:pPr>
              <w:jc w:val="center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Total Revenues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E6E7B" w:rsidRPr="00F5283E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$170,123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1100</w:t>
            </w:r>
            <w:r>
              <w:rPr>
                <w:rFonts w:cs="Calibri"/>
                <w:color w:val="000000"/>
                <w:szCs w:val="24"/>
              </w:rPr>
              <w:t>/3000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Teacher Salaries</w:t>
            </w:r>
            <w:r>
              <w:rPr>
                <w:rFonts w:cs="Calibri"/>
                <w:color w:val="000000"/>
                <w:szCs w:val="24"/>
              </w:rPr>
              <w:t>/benefits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5283E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$50,413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E52939" w:rsidRDefault="008E6E7B" w:rsidP="008E6E7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6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Grade-span reduction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2000/3000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Classified Salaries/benefits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E52939" w:rsidRDefault="008E6E7B" w:rsidP="008932AF">
            <w:pPr>
              <w:pStyle w:val="ListParagraph"/>
              <w:ind w:left="346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5283E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Total Salaries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5283E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Textbooks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Books other than Textbooks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Materials &amp; Supplies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Transportation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Non-Capitalized Equipment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$52,738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proofErr w:type="spellStart"/>
            <w:r>
              <w:rPr>
                <w:rFonts w:cs="Calibri"/>
                <w:color w:val="000000"/>
                <w:szCs w:val="24"/>
              </w:rPr>
              <w:t>Vizio</w:t>
            </w:r>
            <w:proofErr w:type="spellEnd"/>
            <w:r>
              <w:rPr>
                <w:rFonts w:cs="Calibri"/>
                <w:color w:val="000000"/>
                <w:szCs w:val="24"/>
              </w:rPr>
              <w:t xml:space="preserve"> Boards</w:t>
            </w:r>
          </w:p>
        </w:tc>
      </w:tr>
      <w:tr w:rsidR="008E6E7B" w:rsidRPr="00FE08A2" w:rsidTr="008932AF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Total 4000's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Travel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Contract/Services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$55,000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BCOE CDS Team  Support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Admin/Indirect Costs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$11,972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Indirect</w:t>
            </w: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>Total 5000's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 w:rsidRPr="00FE08A2">
              <w:rPr>
                <w:rFonts w:cs="Calibri"/>
                <w:color w:val="000000"/>
                <w:szCs w:val="24"/>
              </w:rPr>
              <w:t> </w:t>
            </w:r>
          </w:p>
        </w:tc>
      </w:tr>
      <w:tr w:rsidR="008E6E7B" w:rsidRPr="00FE08A2" w:rsidTr="008932AF">
        <w:trPr>
          <w:trHeight w:val="3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Default="008E6E7B" w:rsidP="008932AF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8E6E7B" w:rsidRDefault="008E6E7B" w:rsidP="008932AF">
            <w:pPr>
              <w:rPr>
                <w:rFonts w:cs="Calibri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8E6E7B" w:rsidRDefault="008E6E7B" w:rsidP="008932AF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7B" w:rsidRDefault="008E6E7B" w:rsidP="008932AF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b/>
                <w:bCs/>
                <w:color w:val="000000"/>
                <w:szCs w:val="24"/>
              </w:rPr>
            </w:pPr>
            <w:r w:rsidRPr="00FE08A2">
              <w:rPr>
                <w:rFonts w:cs="Calibri"/>
                <w:b/>
                <w:bCs/>
                <w:color w:val="000000"/>
                <w:szCs w:val="24"/>
              </w:rPr>
              <w:t xml:space="preserve">Total </w:t>
            </w:r>
            <w:r>
              <w:rPr>
                <w:rFonts w:cs="Calibri"/>
                <w:b/>
                <w:bCs/>
                <w:color w:val="000000"/>
                <w:szCs w:val="24"/>
              </w:rPr>
              <w:t xml:space="preserve">budgeted </w:t>
            </w:r>
            <w:r w:rsidRPr="00FE08A2">
              <w:rPr>
                <w:rFonts w:cs="Calibri"/>
                <w:b/>
                <w:bCs/>
                <w:color w:val="000000"/>
                <w:szCs w:val="24"/>
              </w:rPr>
              <w:t xml:space="preserve">expenditures 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b/>
                <w:bCs/>
                <w:color w:val="000000"/>
                <w:szCs w:val="24"/>
              </w:rPr>
            </w:pPr>
            <w:r>
              <w:rPr>
                <w:rFonts w:cs="Calibri"/>
                <w:b/>
                <w:bCs/>
                <w:color w:val="000000"/>
                <w:szCs w:val="24"/>
              </w:rPr>
              <w:t>$170,123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</w:p>
        </w:tc>
      </w:tr>
      <w:tr w:rsidR="008E6E7B" w:rsidRPr="00FE08A2" w:rsidTr="008932AF">
        <w:trPr>
          <w:trHeight w:val="20"/>
        </w:trPr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5896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E7B" w:rsidRPr="00FE08A2" w:rsidRDefault="008E6E7B" w:rsidP="008932AF">
            <w:pPr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>Projected Carryover</w:t>
            </w:r>
          </w:p>
        </w:tc>
        <w:tc>
          <w:tcPr>
            <w:tcW w:w="151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6E7B" w:rsidRPr="00FE08A2" w:rsidRDefault="008E6E7B" w:rsidP="008932AF">
            <w:pPr>
              <w:jc w:val="right"/>
              <w:rPr>
                <w:rFonts w:cs="Calibri"/>
                <w:color w:val="000000"/>
                <w:szCs w:val="24"/>
              </w:rPr>
            </w:pPr>
            <w:r>
              <w:rPr>
                <w:rFonts w:cs="Calibri"/>
                <w:color w:val="000000"/>
                <w:szCs w:val="24"/>
              </w:rPr>
              <w:t xml:space="preserve">$0     </w:t>
            </w:r>
          </w:p>
        </w:tc>
        <w:tc>
          <w:tcPr>
            <w:tcW w:w="31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7B" w:rsidRPr="00BD0192" w:rsidRDefault="008E6E7B" w:rsidP="008932AF">
            <w:pPr>
              <w:jc w:val="right"/>
              <w:rPr>
                <w:rFonts w:cs="Calibri"/>
                <w:b/>
                <w:color w:val="000000"/>
                <w:szCs w:val="24"/>
              </w:rPr>
            </w:pPr>
            <w:r w:rsidRPr="00BD0192">
              <w:rPr>
                <w:rFonts w:cs="Calibri"/>
                <w:b/>
                <w:color w:val="FF0000"/>
                <w:szCs w:val="24"/>
              </w:rPr>
              <w:t>Unbudgeted</w:t>
            </w:r>
          </w:p>
        </w:tc>
      </w:tr>
    </w:tbl>
    <w:p w:rsidR="008E6E7B" w:rsidRPr="008E6E7B" w:rsidRDefault="008E6E7B" w:rsidP="008E6E7B">
      <w:pPr>
        <w:jc w:val="both"/>
        <w:rPr>
          <w:sz w:val="40"/>
        </w:rPr>
      </w:pPr>
    </w:p>
    <w:sectPr w:rsidR="008E6E7B" w:rsidRPr="008E6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836"/>
    <w:multiLevelType w:val="hybridMultilevel"/>
    <w:tmpl w:val="7B222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2EEA"/>
    <w:multiLevelType w:val="hybridMultilevel"/>
    <w:tmpl w:val="EADEC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7F"/>
    <w:rsid w:val="00206872"/>
    <w:rsid w:val="003473AB"/>
    <w:rsid w:val="005051C0"/>
    <w:rsid w:val="008E6E7B"/>
    <w:rsid w:val="009E647F"/>
    <w:rsid w:val="00B258D2"/>
    <w:rsid w:val="00B6481A"/>
    <w:rsid w:val="00C22A90"/>
    <w:rsid w:val="00D0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85DED"/>
  <w15:chartTrackingRefBased/>
  <w15:docId w15:val="{F1B5B142-AE4C-42D7-8420-983EBBB3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BCOE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Peete</dc:creator>
  <cp:keywords/>
  <dc:description/>
  <cp:lastModifiedBy>Josh Peete</cp:lastModifiedBy>
  <cp:revision>5</cp:revision>
  <dcterms:created xsi:type="dcterms:W3CDTF">2021-01-13T21:52:00Z</dcterms:created>
  <dcterms:modified xsi:type="dcterms:W3CDTF">2021-01-19T21:34:00Z</dcterms:modified>
</cp:coreProperties>
</file>